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bookmarkStart w:id="0" w:name="_GoBack"/>
      <w:r w:rsidRPr="00E3161D">
        <w:rPr>
          <w:rFonts w:cs="Times New Roman"/>
          <w:b/>
          <w:bCs/>
          <w:color w:val="26282F"/>
          <w:sz w:val="20"/>
          <w:szCs w:val="20"/>
        </w:rPr>
        <w:t>Приложение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 xml:space="preserve">к </w:t>
      </w:r>
      <w:hyperlink w:anchor="sub_1000" w:history="1">
        <w:r w:rsidRPr="00E3161D">
          <w:rPr>
            <w:rFonts w:cs="Times New Roman"/>
            <w:b/>
            <w:bCs/>
            <w:sz w:val="20"/>
            <w:szCs w:val="20"/>
          </w:rPr>
          <w:t>Правилам</w:t>
        </w:r>
      </w:hyperlink>
      <w:r w:rsidRPr="00E3161D">
        <w:rPr>
          <w:rFonts w:cs="Times New Roman"/>
          <w:b/>
          <w:bCs/>
          <w:color w:val="26282F"/>
          <w:sz w:val="20"/>
          <w:szCs w:val="20"/>
        </w:rPr>
        <w:t xml:space="preserve"> обучения</w:t>
      </w:r>
      <w:bookmarkEnd w:id="0"/>
      <w:r w:rsidRPr="00E3161D">
        <w:rPr>
          <w:rFonts w:cs="Times New Roman"/>
          <w:b/>
          <w:bCs/>
          <w:color w:val="26282F"/>
          <w:sz w:val="20"/>
          <w:szCs w:val="20"/>
        </w:rPr>
        <w:t xml:space="preserve"> военнослужащих,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proofErr w:type="gramStart"/>
      <w:r w:rsidRPr="00E3161D">
        <w:rPr>
          <w:rFonts w:cs="Times New Roman"/>
          <w:b/>
          <w:bCs/>
          <w:color w:val="26282F"/>
          <w:sz w:val="20"/>
          <w:szCs w:val="20"/>
        </w:rPr>
        <w:t>проходящих</w:t>
      </w:r>
      <w:proofErr w:type="gramEnd"/>
      <w:r w:rsidRPr="00E3161D">
        <w:rPr>
          <w:rFonts w:cs="Times New Roman"/>
          <w:b/>
          <w:bCs/>
          <w:color w:val="26282F"/>
          <w:sz w:val="20"/>
          <w:szCs w:val="20"/>
        </w:rPr>
        <w:t xml:space="preserve"> военную службу по контракту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>(за исключением офицеров),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>в государственных и муниципальных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 xml:space="preserve">образовательных </w:t>
      </w:r>
      <w:proofErr w:type="gramStart"/>
      <w:r w:rsidRPr="00E3161D">
        <w:rPr>
          <w:rFonts w:cs="Times New Roman"/>
          <w:b/>
          <w:bCs/>
          <w:color w:val="26282F"/>
          <w:sz w:val="20"/>
          <w:szCs w:val="20"/>
        </w:rPr>
        <w:t>учреждениях</w:t>
      </w:r>
      <w:proofErr w:type="gramEnd"/>
      <w:r w:rsidRPr="00E3161D">
        <w:rPr>
          <w:rFonts w:cs="Times New Roman"/>
          <w:b/>
          <w:bCs/>
          <w:color w:val="26282F"/>
          <w:sz w:val="20"/>
          <w:szCs w:val="20"/>
        </w:rPr>
        <w:t xml:space="preserve"> высшего и среднего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>профессионального образования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>и на подготовительных отделениях (курсах)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>федеральных государственных образовательных учреждений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>высшего профессионального образования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cs="Times New Roman"/>
          <w:sz w:val="20"/>
          <w:szCs w:val="20"/>
        </w:rPr>
      </w:pPr>
      <w:r w:rsidRPr="00E3161D">
        <w:rPr>
          <w:rFonts w:cs="Times New Roman"/>
          <w:b/>
          <w:bCs/>
          <w:color w:val="26282F"/>
          <w:sz w:val="20"/>
          <w:szCs w:val="20"/>
        </w:rPr>
        <w:t>(с изменениями от 3 сентября 2007 г.)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0"/>
          <w:szCs w:val="20"/>
        </w:rPr>
      </w:pP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Угловой штамп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войсковой части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(учреждения)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0"/>
          <w:szCs w:val="20"/>
        </w:rPr>
      </w:pP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               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E3161D">
        <w:rPr>
          <w:rFonts w:cs="Times New Roman"/>
          <w:sz w:val="20"/>
          <w:szCs w:val="20"/>
        </w:rPr>
        <w:t xml:space="preserve"> </w:t>
      </w:r>
      <w:r w:rsidRPr="00E3161D">
        <w:rPr>
          <w:rFonts w:cs="Times New Roman"/>
          <w:b/>
          <w:bCs/>
          <w:color w:val="26282F"/>
          <w:sz w:val="20"/>
          <w:szCs w:val="20"/>
        </w:rPr>
        <w:t>Направление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0"/>
          <w:szCs w:val="20"/>
        </w:rPr>
      </w:pP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</w:t>
      </w:r>
      <w:r w:rsidRPr="00E3161D">
        <w:rPr>
          <w:rFonts w:cs="Times New Roman"/>
          <w:b/>
          <w:bCs/>
          <w:color w:val="26282F"/>
          <w:sz w:val="20"/>
          <w:szCs w:val="20"/>
        </w:rPr>
        <w:t>на обучение в государственное и муниципальное образовательное учреждение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            </w:t>
      </w:r>
      <w:r>
        <w:rPr>
          <w:rFonts w:cs="Times New Roman"/>
          <w:sz w:val="20"/>
          <w:szCs w:val="20"/>
        </w:rPr>
        <w:t xml:space="preserve">      </w:t>
      </w:r>
      <w:r w:rsidRPr="00E3161D">
        <w:rPr>
          <w:rFonts w:cs="Times New Roman"/>
          <w:b/>
          <w:bCs/>
          <w:color w:val="26282F"/>
          <w:sz w:val="20"/>
          <w:szCs w:val="20"/>
        </w:rPr>
        <w:t>высшего (среднего) профессионального образования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         </w:t>
      </w:r>
      <w:r w:rsidRPr="00E3161D">
        <w:rPr>
          <w:rFonts w:cs="Times New Roman"/>
          <w:b/>
          <w:bCs/>
          <w:color w:val="26282F"/>
          <w:sz w:val="20"/>
          <w:szCs w:val="20"/>
        </w:rPr>
        <w:t>(на подготовительном отделении (курсах))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0"/>
          <w:szCs w:val="20"/>
        </w:rPr>
      </w:pP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_______________________________________________________________________________,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               (воинское звание, фамилия, имя, отчество)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</w:t>
      </w:r>
      <w:proofErr w:type="gramStart"/>
      <w:r w:rsidRPr="00E3161D">
        <w:rPr>
          <w:rFonts w:cs="Times New Roman"/>
          <w:sz w:val="20"/>
          <w:szCs w:val="20"/>
        </w:rPr>
        <w:t>проходящий</w:t>
      </w:r>
      <w:proofErr w:type="gramEnd"/>
      <w:r w:rsidRPr="00E3161D">
        <w:rPr>
          <w:rFonts w:cs="Times New Roman"/>
          <w:sz w:val="20"/>
          <w:szCs w:val="20"/>
        </w:rPr>
        <w:t xml:space="preserve"> военную службу по контракту в________________________________________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_______________________________________________________________________________,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</w:t>
      </w:r>
      <w:proofErr w:type="gramStart"/>
      <w:r w:rsidRPr="00E3161D">
        <w:rPr>
          <w:rFonts w:cs="Times New Roman"/>
          <w:sz w:val="20"/>
          <w:szCs w:val="20"/>
        </w:rPr>
        <w:t>(наименование федерального органа исполнительной власти либо номер войсковой</w:t>
      </w:r>
      <w:proofErr w:type="gramEnd"/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                                 части)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</w:t>
      </w:r>
      <w:proofErr w:type="gramStart"/>
      <w:r w:rsidRPr="00E3161D">
        <w:rPr>
          <w:rFonts w:cs="Times New Roman"/>
          <w:sz w:val="20"/>
          <w:szCs w:val="20"/>
        </w:rPr>
        <w:t>имеющий</w:t>
      </w:r>
      <w:proofErr w:type="gramEnd"/>
      <w:r w:rsidRPr="00E3161D">
        <w:rPr>
          <w:rFonts w:cs="Times New Roman"/>
          <w:sz w:val="20"/>
          <w:szCs w:val="20"/>
        </w:rPr>
        <w:t xml:space="preserve"> непрерывную продолжительность военной службы по контракту не менее  трех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лет, направляется на обучение </w:t>
      </w:r>
      <w:proofErr w:type="gramStart"/>
      <w:r w:rsidRPr="00E3161D">
        <w:rPr>
          <w:rFonts w:cs="Times New Roman"/>
          <w:sz w:val="20"/>
          <w:szCs w:val="20"/>
        </w:rPr>
        <w:t>в</w:t>
      </w:r>
      <w:proofErr w:type="gramEnd"/>
      <w:r w:rsidRPr="00E3161D">
        <w:rPr>
          <w:rFonts w:cs="Times New Roman"/>
          <w:sz w:val="20"/>
          <w:szCs w:val="20"/>
        </w:rPr>
        <w:t xml:space="preserve"> ________________________________________________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________________________________________________________________________________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(наименование государственного и муниципального образовательного учреждения)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с освоением образовательных программ  по  очно-заочной  (вечерней)  или  заочной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форме обучения.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В соответствии с </w:t>
      </w:r>
      <w:hyperlink r:id="rId5" w:history="1">
        <w:r w:rsidRPr="00E3161D">
          <w:rPr>
            <w:rFonts w:cs="Times New Roman"/>
            <w:sz w:val="20"/>
            <w:szCs w:val="20"/>
          </w:rPr>
          <w:t>пунктом 2  статьи 19</w:t>
        </w:r>
      </w:hyperlink>
      <w:r w:rsidRPr="00E3161D">
        <w:rPr>
          <w:rFonts w:cs="Times New Roman"/>
          <w:sz w:val="20"/>
          <w:szCs w:val="20"/>
        </w:rPr>
        <w:t xml:space="preserve">  Федерального  закона  от  27 мая  1998 г.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N 76-ФЗ "О статусе военнослужащих"______________________________________________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________________________________________________________________________________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                          (фамилия, инициалы)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имеет  право  на  внеконкурсное  поступление   в </w:t>
      </w:r>
      <w:proofErr w:type="gramStart"/>
      <w:r w:rsidRPr="00E3161D">
        <w:rPr>
          <w:rFonts w:cs="Times New Roman"/>
          <w:sz w:val="20"/>
          <w:szCs w:val="20"/>
        </w:rPr>
        <w:t>государственные</w:t>
      </w:r>
      <w:proofErr w:type="gramEnd"/>
      <w:r w:rsidRPr="00E3161D">
        <w:rPr>
          <w:rFonts w:cs="Times New Roman"/>
          <w:sz w:val="20"/>
          <w:szCs w:val="20"/>
        </w:rPr>
        <w:t xml:space="preserve"> и муниципальные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образовательные учреждения  высшего  и  среднего  профессионального  образования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при условии успешного прохождения вступительных испытаний.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Настоящее направление действительно по "__"____________________200_ г.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0"/>
          <w:szCs w:val="20"/>
        </w:rPr>
      </w:pP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           Командир войсковой части ____________________________________________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Место                         (воинское звание, подпись, инициал имени, фамилия)</w:t>
      </w:r>
    </w:p>
    <w:p w:rsidR="0031440C" w:rsidRPr="00E3161D" w:rsidRDefault="0031440C" w:rsidP="0031440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161D">
        <w:rPr>
          <w:rFonts w:cs="Times New Roman"/>
          <w:sz w:val="20"/>
          <w:szCs w:val="20"/>
        </w:rPr>
        <w:t xml:space="preserve"> печати</w:t>
      </w:r>
    </w:p>
    <w:p w:rsidR="0031440C" w:rsidRDefault="0031440C" w:rsidP="0031440C"/>
    <w:p w:rsidR="00F56167" w:rsidRDefault="00F56167"/>
    <w:sectPr w:rsidR="00F56167" w:rsidSect="00B754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D" w:rsidRDefault="003144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1329"/>
      <w:docPartObj>
        <w:docPartGallery w:val="Page Numbers (Bottom of Page)"/>
        <w:docPartUnique/>
      </w:docPartObj>
    </w:sdtPr>
    <w:sdtEndPr/>
    <w:sdtContent>
      <w:p w:rsidR="00E3161D" w:rsidRDefault="0031440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161D" w:rsidRDefault="003144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D" w:rsidRDefault="0031440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D" w:rsidRDefault="003144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D" w:rsidRDefault="003144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D" w:rsidRDefault="00314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0C"/>
    <w:rsid w:val="0031440C"/>
    <w:rsid w:val="00F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40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1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40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0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40C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31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40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garantF1://78792.1902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2013-12-28T10:05:00Z</dcterms:created>
  <dcterms:modified xsi:type="dcterms:W3CDTF">2013-12-28T10:07:00Z</dcterms:modified>
</cp:coreProperties>
</file>